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both"/>
        <w:rPr>
          <w:rFonts w:hint="default" w:ascii="黑体" w:hAnsi="黑体" w:eastAsia="黑体"/>
          <w:b/>
          <w:sz w:val="36"/>
          <w:szCs w:val="36"/>
          <w:lang w:val="en-US" w:eastAsia="zh-CN"/>
        </w:rPr>
      </w:pPr>
      <w:r>
        <w:rPr>
          <w:rFonts w:hint="eastAsia" w:ascii="黑体" w:hAnsi="黑体" w:eastAsia="黑体"/>
          <w:b/>
          <w:sz w:val="36"/>
          <w:szCs w:val="36"/>
          <w:lang w:val="en-US" w:eastAsia="zh-CN"/>
        </w:rPr>
        <w:t>附件1：</w:t>
      </w:r>
    </w:p>
    <w:p>
      <w:pPr>
        <w:spacing w:before="312" w:beforeLines="100" w:line="360" w:lineRule="auto"/>
        <w:jc w:val="center"/>
        <w:rPr>
          <w:rFonts w:ascii="黑体" w:hAnsi="黑体" w:eastAsia="黑体"/>
          <w:b/>
          <w:sz w:val="40"/>
          <w:szCs w:val="44"/>
        </w:rPr>
      </w:pPr>
      <w:r>
        <w:rPr>
          <w:rFonts w:ascii="黑体" w:hAnsi="黑体" w:eastAsia="黑体"/>
          <w:b/>
          <w:sz w:val="40"/>
          <w:szCs w:val="44"/>
        </w:rPr>
        <w:t>2</w:t>
      </w:r>
      <w:r>
        <w:rPr>
          <w:rFonts w:hint="eastAsia" w:ascii="黑体" w:hAnsi="黑体" w:eastAsia="黑体"/>
          <w:b/>
          <w:sz w:val="40"/>
          <w:szCs w:val="44"/>
        </w:rPr>
        <w:t>02</w:t>
      </w:r>
      <w:r>
        <w:rPr>
          <w:rFonts w:ascii="黑体" w:hAnsi="黑体" w:eastAsia="黑体"/>
          <w:b/>
          <w:sz w:val="40"/>
          <w:szCs w:val="44"/>
        </w:rPr>
        <w:t>1</w:t>
      </w:r>
      <w:r>
        <w:rPr>
          <w:rFonts w:hint="eastAsia" w:ascii="黑体" w:hAnsi="黑体" w:eastAsia="黑体"/>
          <w:b/>
          <w:sz w:val="40"/>
          <w:szCs w:val="44"/>
        </w:rPr>
        <w:t>年度天津市教育科学规划课题指南</w:t>
      </w:r>
    </w:p>
    <w:p>
      <w:pPr>
        <w:spacing w:line="360" w:lineRule="auto"/>
        <w:ind w:firstLine="643" w:firstLineChars="200"/>
        <w:rPr>
          <w:rFonts w:ascii="仿宋" w:hAnsi="仿宋" w:eastAsia="仿宋"/>
          <w:b/>
          <w:sz w:val="32"/>
          <w:szCs w:val="32"/>
        </w:rPr>
      </w:pPr>
      <w:bookmarkStart w:id="0" w:name="_GoBack"/>
      <w:bookmarkEnd w:id="0"/>
    </w:p>
    <w:p>
      <w:pPr>
        <w:adjustRightInd w:val="0"/>
        <w:snapToGrid w:val="0"/>
        <w:spacing w:line="560" w:lineRule="exact"/>
        <w:ind w:left="641" w:firstLine="643" w:firstLineChars="200"/>
        <w:rPr>
          <w:rFonts w:eastAsia="仿宋_GB2312" w:cs="仿宋_GB2312"/>
          <w:sz w:val="32"/>
          <w:szCs w:val="32"/>
        </w:rPr>
      </w:pPr>
      <w:r>
        <w:rPr>
          <w:rFonts w:hint="eastAsia" w:ascii="黑体" w:hAnsi="黑体" w:eastAsia="黑体"/>
          <w:b/>
          <w:sz w:val="32"/>
          <w:szCs w:val="32"/>
        </w:rPr>
        <w:t>选题说明：</w:t>
      </w:r>
      <w:r>
        <w:rPr>
          <w:rFonts w:hint="eastAsia" w:eastAsia="仿宋_GB2312" w:cs="仿宋_GB2312"/>
          <w:sz w:val="32"/>
          <w:szCs w:val="32"/>
        </w:rPr>
        <w:t>本课题指南依据《天津市教育现代化“十四五”规划》《天津市教育现代化2</w:t>
      </w:r>
      <w:r>
        <w:rPr>
          <w:rFonts w:eastAsia="仿宋_GB2312" w:cs="仿宋_GB2312"/>
          <w:sz w:val="32"/>
          <w:szCs w:val="32"/>
        </w:rPr>
        <w:t>035</w:t>
      </w:r>
      <w:r>
        <w:rPr>
          <w:rFonts w:hint="eastAsia" w:eastAsia="仿宋_GB2312" w:cs="仿宋_GB2312"/>
          <w:sz w:val="32"/>
          <w:szCs w:val="32"/>
        </w:rPr>
        <w:t>》，紧贴“五个现代化天津”建设和教育强市建设，明确本批次课题申报选题方向和内容。</w:t>
      </w:r>
    </w:p>
    <w:p>
      <w:pPr>
        <w:adjustRightInd w:val="0"/>
        <w:snapToGrid w:val="0"/>
        <w:spacing w:line="560" w:lineRule="exact"/>
        <w:ind w:left="641" w:firstLine="640" w:firstLineChars="200"/>
        <w:rPr>
          <w:rFonts w:eastAsia="仿宋_GB2312" w:cs="仿宋_GB2312"/>
          <w:sz w:val="32"/>
          <w:szCs w:val="32"/>
        </w:rPr>
      </w:pPr>
      <w:r>
        <w:rPr>
          <w:rFonts w:hint="eastAsia" w:eastAsia="仿宋_GB2312" w:cs="仿宋_GB2312"/>
          <w:sz w:val="32"/>
          <w:szCs w:val="32"/>
        </w:rPr>
        <w:t>指南旨在引领课题申报人围绕我市经济社会发展定位，充分发挥教育科研创新理论、服务决策、指导实践、引导舆论的重要功能，为加快推进天津市教育现代化、建设高质量教育体系、办好人民满意的教育提供有力的智力支持和知识贡献。</w:t>
      </w:r>
    </w:p>
    <w:p>
      <w:pPr>
        <w:adjustRightInd w:val="0"/>
        <w:snapToGrid w:val="0"/>
        <w:spacing w:line="560" w:lineRule="exact"/>
        <w:ind w:left="641" w:firstLine="640" w:firstLineChars="200"/>
        <w:rPr>
          <w:rFonts w:eastAsia="仿宋_GB2312" w:cs="仿宋_GB2312"/>
          <w:sz w:val="32"/>
          <w:szCs w:val="32"/>
        </w:rPr>
      </w:pPr>
      <w:r>
        <w:rPr>
          <w:rFonts w:hint="eastAsia" w:eastAsia="仿宋_GB2312" w:cs="仿宋_GB2312"/>
          <w:sz w:val="32"/>
          <w:szCs w:val="32"/>
        </w:rPr>
        <w:t>申报课题要体现鲜明的时代特征、问题导向和创新意识，着力推出体现高水平、高质量的研究成果。</w:t>
      </w:r>
    </w:p>
    <w:p>
      <w:pPr>
        <w:adjustRightInd w:val="0"/>
        <w:snapToGrid w:val="0"/>
        <w:spacing w:line="560" w:lineRule="exact"/>
        <w:ind w:left="641" w:firstLine="640" w:firstLineChars="200"/>
        <w:rPr>
          <w:rFonts w:eastAsia="仿宋_GB2312" w:cs="仿宋_GB2312"/>
          <w:sz w:val="32"/>
          <w:szCs w:val="32"/>
        </w:rPr>
      </w:pPr>
      <w:r>
        <w:rPr>
          <w:rFonts w:hint="eastAsia" w:eastAsia="仿宋_GB2312" w:cs="仿宋_GB2312"/>
          <w:sz w:val="32"/>
          <w:szCs w:val="32"/>
        </w:rPr>
        <w:t>教育决策研究要立足党和国家、我市事业发展需要，聚焦我市教育发展中的全局性、战略性和前瞻性的重大理论与实践问题，力求具有现实性、针对性和较强的决策参考价值；教育基础理论研究要密切跟踪国内外学术发展和学科建设的前沿和动态，着力推进学科体系、学术体系、话语体系建设和创新，力求具有原创性、开拓性和较高的学术思想价值；教育教学实践研究要围绕中央关心、社会关注、人民关切的教育热点难点问题开展深入研究，寻求破解教育难题的有效策略和办法，推动重点领域和关键环节取得新突破。</w:t>
      </w:r>
    </w:p>
    <w:p>
      <w:pPr>
        <w:adjustRightInd w:val="0"/>
        <w:snapToGrid w:val="0"/>
        <w:spacing w:line="560" w:lineRule="exact"/>
        <w:ind w:left="641" w:firstLine="640" w:firstLineChars="200"/>
        <w:rPr>
          <w:rFonts w:eastAsia="仿宋_GB2312" w:cs="仿宋_GB2312"/>
          <w:sz w:val="32"/>
          <w:szCs w:val="32"/>
        </w:rPr>
      </w:pPr>
      <w:r>
        <w:rPr>
          <w:rFonts w:hint="eastAsia" w:eastAsia="仿宋_GB2312" w:cs="仿宋_GB2312"/>
          <w:sz w:val="32"/>
          <w:szCs w:val="32"/>
        </w:rPr>
        <w:t>本批次设置重大课题、重点课题指南，其中申报重大课题和重点课题的，其名称原则上与指南保持一致。申报其他类别课题的，可参考其他类课题指南领域范围自行确立课题题目。</w:t>
      </w:r>
    </w:p>
    <w:p>
      <w:pPr>
        <w:widowControl/>
        <w:jc w:val="left"/>
        <w:rPr>
          <w:rFonts w:ascii="仿宋_GB2312" w:eastAsia="仿宋_GB2312" w:cs="仿宋_GB2312"/>
          <w:b/>
          <w:sz w:val="36"/>
          <w:szCs w:val="32"/>
        </w:rPr>
      </w:pPr>
      <w:r>
        <w:rPr>
          <w:rFonts w:ascii="仿宋_GB2312" w:eastAsia="仿宋_GB2312" w:cs="仿宋_GB2312"/>
          <w:b/>
          <w:sz w:val="36"/>
          <w:szCs w:val="32"/>
        </w:rPr>
        <w:br w:type="page"/>
      </w: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一、重大课题</w:t>
      </w:r>
    </w:p>
    <w:p>
      <w:pPr>
        <w:pStyle w:val="26"/>
        <w:numPr>
          <w:ilvl w:val="0"/>
          <w:numId w:val="1"/>
        </w:numPr>
        <w:adjustRightInd w:val="0"/>
        <w:snapToGrid w:val="0"/>
        <w:spacing w:line="560" w:lineRule="exact"/>
        <w:ind w:firstLineChars="0"/>
        <w:rPr>
          <w:rFonts w:eastAsia="仿宋_GB2312" w:cs="仿宋_GB2312"/>
          <w:sz w:val="32"/>
          <w:szCs w:val="32"/>
        </w:rPr>
      </w:pPr>
      <w:r>
        <w:rPr>
          <w:rFonts w:hint="eastAsia" w:eastAsia="仿宋_GB2312" w:cs="仿宋_GB2312"/>
          <w:sz w:val="32"/>
          <w:szCs w:val="32"/>
        </w:rPr>
        <w:t>天津教育治理的政策和实践研究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大中小幼一体化的思政工作体系研究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少先队活动课和少先队实践活动研究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学校家庭社会协同育人机制研究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新时代劳动综合育人功能研究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新时代职业教育标杆建设研究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新时代教育评价改革研究</w:t>
      </w:r>
    </w:p>
    <w:p>
      <w:pPr>
        <w:pStyle w:val="26"/>
        <w:numPr>
          <w:ilvl w:val="0"/>
          <w:numId w:val="1"/>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服务全民终身学习的天津教育体系研究</w:t>
      </w:r>
    </w:p>
    <w:p>
      <w:pPr>
        <w:adjustRightInd w:val="0"/>
        <w:snapToGrid w:val="0"/>
        <w:spacing w:line="560" w:lineRule="exact"/>
        <w:jc w:val="center"/>
        <w:rPr>
          <w:rFonts w:ascii="仿宋_GB2312" w:eastAsia="仿宋_GB2312" w:cs="仿宋_GB2312"/>
          <w:b/>
          <w:sz w:val="36"/>
          <w:szCs w:val="32"/>
        </w:rPr>
      </w:pPr>
      <w:r>
        <w:rPr>
          <w:rFonts w:hint="eastAsia" w:ascii="仿宋_GB2312" w:eastAsia="仿宋_GB2312" w:cs="仿宋_GB2312"/>
          <w:b/>
          <w:sz w:val="36"/>
          <w:szCs w:val="32"/>
        </w:rPr>
        <w:t>二、重点课题</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推动习近平新时代中国特色社会主义思想进教材进课堂进头脑研究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“五育并举”的课程体系研究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少先队工作和教育体系评价研究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幼儿园质量监测与反馈机制研究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义务教育优质均衡发展研究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中小学生综合素质评价研究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普通中学考试评价制度改革研究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学生体质健康促进工作长效机制研究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学校、家庭、社会“三位一体”的美育协同机制研究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普职融通实验联合体建设研究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家庭教育指导服务体系构建研究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“双高计划”院校试点职业教育本科专业培养研究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职业院校股份制、混合所有制改革研究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校企深度融合的路径创新研究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工程实践创新项目（</w:t>
      </w:r>
      <w:r>
        <w:rPr>
          <w:rFonts w:ascii="仿宋_GB2312" w:eastAsia="仿宋_GB2312" w:cs="仿宋_GB2312"/>
          <w:sz w:val="32"/>
          <w:szCs w:val="32"/>
        </w:rPr>
        <w:t>EPIP</w:t>
      </w:r>
      <w:r>
        <w:rPr>
          <w:rFonts w:hint="eastAsia" w:ascii="仿宋_GB2312" w:eastAsia="仿宋_GB2312" w:cs="仿宋_GB2312"/>
          <w:sz w:val="32"/>
          <w:szCs w:val="32"/>
        </w:rPr>
        <w:t>）教学模式应用研究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本科生教育质量保障体系研究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创新创业教育改革研究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服务产业特色学科群建设研究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高校破“五唯”改革研究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终身教育学分银行（资历框架）建设研究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高等教育、职业教育、继续教育融合研究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新时代师德师风建设研究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信息技术与教育教学深度融合研究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京津冀教育协同发展研究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教育服务“一带一路”建设研究</w:t>
      </w:r>
    </w:p>
    <w:p>
      <w:pPr>
        <w:pStyle w:val="26"/>
        <w:numPr>
          <w:ilvl w:val="0"/>
          <w:numId w:val="2"/>
        </w:numPr>
        <w:adjustRightInd w:val="0"/>
        <w:snapToGrid w:val="0"/>
        <w:spacing w:line="560" w:lineRule="exact"/>
        <w:ind w:firstLineChars="0"/>
        <w:rPr>
          <w:rFonts w:ascii="仿宋_GB2312" w:eastAsia="仿宋_GB2312" w:cs="仿宋_GB2312"/>
          <w:sz w:val="32"/>
          <w:szCs w:val="32"/>
        </w:rPr>
      </w:pPr>
      <w:r>
        <w:rPr>
          <w:rFonts w:hint="eastAsia" w:ascii="仿宋_GB2312" w:eastAsia="仿宋_GB2312" w:cs="仿宋_GB2312"/>
          <w:sz w:val="32"/>
          <w:szCs w:val="32"/>
        </w:rPr>
        <w:t>天津市教育督导体制机制改革研究</w:t>
      </w:r>
    </w:p>
    <w:p>
      <w:pPr>
        <w:adjustRightInd w:val="0"/>
        <w:snapToGrid w:val="0"/>
        <w:spacing w:line="560" w:lineRule="exact"/>
        <w:rPr>
          <w:rFonts w:ascii="仿宋_GB2312" w:eastAsia="仿宋_GB2312" w:cs="仿宋_GB2312"/>
          <w:sz w:val="32"/>
          <w:szCs w:val="32"/>
        </w:rPr>
      </w:pPr>
    </w:p>
    <w:sectPr>
      <w:headerReference r:id="rId3" w:type="default"/>
      <w:footerReference r:id="rId4"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文星仿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6"/>
      <w:tabs>
        <w:tab w:val="clear" w:pos="8306"/>
      </w:tabs>
    </w:pPr>
    <w:r>
      <w:tab/>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31657"/>
    <w:multiLevelType w:val="multilevel"/>
    <w:tmpl w:val="34931657"/>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06260E3"/>
    <w:multiLevelType w:val="multilevel"/>
    <w:tmpl w:val="606260E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AD"/>
    <w:rsid w:val="00002920"/>
    <w:rsid w:val="00003505"/>
    <w:rsid w:val="000053DA"/>
    <w:rsid w:val="0000734A"/>
    <w:rsid w:val="00010B05"/>
    <w:rsid w:val="000143D1"/>
    <w:rsid w:val="000148D5"/>
    <w:rsid w:val="00016AE3"/>
    <w:rsid w:val="000211E6"/>
    <w:rsid w:val="00024A1C"/>
    <w:rsid w:val="00025E5B"/>
    <w:rsid w:val="00026E86"/>
    <w:rsid w:val="0003458B"/>
    <w:rsid w:val="00035357"/>
    <w:rsid w:val="000356E5"/>
    <w:rsid w:val="000357C8"/>
    <w:rsid w:val="00035D7F"/>
    <w:rsid w:val="00043225"/>
    <w:rsid w:val="00043B82"/>
    <w:rsid w:val="00044053"/>
    <w:rsid w:val="00045A0E"/>
    <w:rsid w:val="00054879"/>
    <w:rsid w:val="000554E8"/>
    <w:rsid w:val="00055BD1"/>
    <w:rsid w:val="000567BB"/>
    <w:rsid w:val="000608E3"/>
    <w:rsid w:val="00064DC6"/>
    <w:rsid w:val="00066F26"/>
    <w:rsid w:val="0007133A"/>
    <w:rsid w:val="00071A96"/>
    <w:rsid w:val="00072F85"/>
    <w:rsid w:val="0007471A"/>
    <w:rsid w:val="00076D53"/>
    <w:rsid w:val="00083D96"/>
    <w:rsid w:val="000875EA"/>
    <w:rsid w:val="0008768C"/>
    <w:rsid w:val="00087EF6"/>
    <w:rsid w:val="000926E0"/>
    <w:rsid w:val="00094421"/>
    <w:rsid w:val="0009681C"/>
    <w:rsid w:val="000A0C3C"/>
    <w:rsid w:val="000A319E"/>
    <w:rsid w:val="000A35D8"/>
    <w:rsid w:val="000A3F17"/>
    <w:rsid w:val="000A49F6"/>
    <w:rsid w:val="000A58C6"/>
    <w:rsid w:val="000A6D97"/>
    <w:rsid w:val="000B0273"/>
    <w:rsid w:val="000B0EC4"/>
    <w:rsid w:val="000B2A08"/>
    <w:rsid w:val="000C089A"/>
    <w:rsid w:val="000C28A3"/>
    <w:rsid w:val="000C3191"/>
    <w:rsid w:val="000C547F"/>
    <w:rsid w:val="000C6247"/>
    <w:rsid w:val="000C6EB7"/>
    <w:rsid w:val="000D0555"/>
    <w:rsid w:val="000D432A"/>
    <w:rsid w:val="000D69EF"/>
    <w:rsid w:val="000E22DD"/>
    <w:rsid w:val="000E2FAD"/>
    <w:rsid w:val="000E6B4B"/>
    <w:rsid w:val="000F681A"/>
    <w:rsid w:val="000F6A98"/>
    <w:rsid w:val="000F7513"/>
    <w:rsid w:val="000F7947"/>
    <w:rsid w:val="000F79D9"/>
    <w:rsid w:val="00102679"/>
    <w:rsid w:val="00102A6E"/>
    <w:rsid w:val="00104BAB"/>
    <w:rsid w:val="00104D58"/>
    <w:rsid w:val="00105A0F"/>
    <w:rsid w:val="001065B2"/>
    <w:rsid w:val="00110A6D"/>
    <w:rsid w:val="001115FC"/>
    <w:rsid w:val="0012007E"/>
    <w:rsid w:val="0012134F"/>
    <w:rsid w:val="00121A5D"/>
    <w:rsid w:val="00121BFC"/>
    <w:rsid w:val="00121C01"/>
    <w:rsid w:val="001231D1"/>
    <w:rsid w:val="00127044"/>
    <w:rsid w:val="0013370A"/>
    <w:rsid w:val="00134B4E"/>
    <w:rsid w:val="00135A98"/>
    <w:rsid w:val="00136DA6"/>
    <w:rsid w:val="00140FDD"/>
    <w:rsid w:val="001478D9"/>
    <w:rsid w:val="00151F3E"/>
    <w:rsid w:val="00151F5A"/>
    <w:rsid w:val="00155A32"/>
    <w:rsid w:val="00155C43"/>
    <w:rsid w:val="00160ECE"/>
    <w:rsid w:val="001644C9"/>
    <w:rsid w:val="00164528"/>
    <w:rsid w:val="001661DA"/>
    <w:rsid w:val="00167C71"/>
    <w:rsid w:val="001763B1"/>
    <w:rsid w:val="001776EE"/>
    <w:rsid w:val="00181792"/>
    <w:rsid w:val="00181DC5"/>
    <w:rsid w:val="00186749"/>
    <w:rsid w:val="00194452"/>
    <w:rsid w:val="00195580"/>
    <w:rsid w:val="00197D00"/>
    <w:rsid w:val="001A15FC"/>
    <w:rsid w:val="001A1FBA"/>
    <w:rsid w:val="001A39C3"/>
    <w:rsid w:val="001A3C11"/>
    <w:rsid w:val="001A4273"/>
    <w:rsid w:val="001A5DD8"/>
    <w:rsid w:val="001A60DA"/>
    <w:rsid w:val="001A6D43"/>
    <w:rsid w:val="001A70CE"/>
    <w:rsid w:val="001B065B"/>
    <w:rsid w:val="001B1281"/>
    <w:rsid w:val="001C1D90"/>
    <w:rsid w:val="001C2E37"/>
    <w:rsid w:val="001C32D8"/>
    <w:rsid w:val="001C46D2"/>
    <w:rsid w:val="001C5759"/>
    <w:rsid w:val="001C576D"/>
    <w:rsid w:val="001C6B0F"/>
    <w:rsid w:val="001D0326"/>
    <w:rsid w:val="001D03C1"/>
    <w:rsid w:val="001D055D"/>
    <w:rsid w:val="001D1322"/>
    <w:rsid w:val="001D5FE0"/>
    <w:rsid w:val="001D71A9"/>
    <w:rsid w:val="001E0963"/>
    <w:rsid w:val="001E4284"/>
    <w:rsid w:val="001E7D57"/>
    <w:rsid w:val="001E7ED3"/>
    <w:rsid w:val="001F050B"/>
    <w:rsid w:val="001F0626"/>
    <w:rsid w:val="001F0753"/>
    <w:rsid w:val="001F17CA"/>
    <w:rsid w:val="001F3717"/>
    <w:rsid w:val="001F4ED3"/>
    <w:rsid w:val="001F51E9"/>
    <w:rsid w:val="00201245"/>
    <w:rsid w:val="00201C86"/>
    <w:rsid w:val="002035B9"/>
    <w:rsid w:val="00203BC1"/>
    <w:rsid w:val="00205FA3"/>
    <w:rsid w:val="00207579"/>
    <w:rsid w:val="00211D6D"/>
    <w:rsid w:val="002133DE"/>
    <w:rsid w:val="00213CE8"/>
    <w:rsid w:val="00214E63"/>
    <w:rsid w:val="00217FF9"/>
    <w:rsid w:val="00220F0B"/>
    <w:rsid w:val="002274BF"/>
    <w:rsid w:val="00230709"/>
    <w:rsid w:val="002337C4"/>
    <w:rsid w:val="00233D56"/>
    <w:rsid w:val="002344D6"/>
    <w:rsid w:val="00240579"/>
    <w:rsid w:val="00243FD5"/>
    <w:rsid w:val="002457E4"/>
    <w:rsid w:val="00253295"/>
    <w:rsid w:val="002552AF"/>
    <w:rsid w:val="002561A2"/>
    <w:rsid w:val="002611E8"/>
    <w:rsid w:val="0026392B"/>
    <w:rsid w:val="00263F1F"/>
    <w:rsid w:val="00264D74"/>
    <w:rsid w:val="00265FD2"/>
    <w:rsid w:val="00267B39"/>
    <w:rsid w:val="0027018E"/>
    <w:rsid w:val="00270A74"/>
    <w:rsid w:val="00273BB0"/>
    <w:rsid w:val="00276A8C"/>
    <w:rsid w:val="0027761D"/>
    <w:rsid w:val="0028423D"/>
    <w:rsid w:val="00284F43"/>
    <w:rsid w:val="00285BA5"/>
    <w:rsid w:val="00287934"/>
    <w:rsid w:val="00287F92"/>
    <w:rsid w:val="002A1405"/>
    <w:rsid w:val="002A20A7"/>
    <w:rsid w:val="002A265E"/>
    <w:rsid w:val="002A2795"/>
    <w:rsid w:val="002A27EF"/>
    <w:rsid w:val="002A4462"/>
    <w:rsid w:val="002A6E04"/>
    <w:rsid w:val="002A6EF0"/>
    <w:rsid w:val="002B1FAA"/>
    <w:rsid w:val="002B627D"/>
    <w:rsid w:val="002B6B79"/>
    <w:rsid w:val="002C0D33"/>
    <w:rsid w:val="002C0F00"/>
    <w:rsid w:val="002C2105"/>
    <w:rsid w:val="002C25E5"/>
    <w:rsid w:val="002C4921"/>
    <w:rsid w:val="002C52B3"/>
    <w:rsid w:val="002C64A2"/>
    <w:rsid w:val="002C7619"/>
    <w:rsid w:val="002D0007"/>
    <w:rsid w:val="002D31FF"/>
    <w:rsid w:val="002D4650"/>
    <w:rsid w:val="002D7680"/>
    <w:rsid w:val="002D7EC8"/>
    <w:rsid w:val="002E0886"/>
    <w:rsid w:val="002E0906"/>
    <w:rsid w:val="002E2526"/>
    <w:rsid w:val="002E45F6"/>
    <w:rsid w:val="002E50E3"/>
    <w:rsid w:val="002E68B7"/>
    <w:rsid w:val="002F2220"/>
    <w:rsid w:val="002F23EA"/>
    <w:rsid w:val="002F3DA5"/>
    <w:rsid w:val="002F644A"/>
    <w:rsid w:val="002F6B90"/>
    <w:rsid w:val="003021C8"/>
    <w:rsid w:val="00302A6D"/>
    <w:rsid w:val="00303C02"/>
    <w:rsid w:val="00304307"/>
    <w:rsid w:val="003046F1"/>
    <w:rsid w:val="00307F3C"/>
    <w:rsid w:val="003113C1"/>
    <w:rsid w:val="003125F3"/>
    <w:rsid w:val="00315104"/>
    <w:rsid w:val="003161F0"/>
    <w:rsid w:val="0031676C"/>
    <w:rsid w:val="00317392"/>
    <w:rsid w:val="00321634"/>
    <w:rsid w:val="0032331A"/>
    <w:rsid w:val="0032719A"/>
    <w:rsid w:val="0033114C"/>
    <w:rsid w:val="00331647"/>
    <w:rsid w:val="00334405"/>
    <w:rsid w:val="003414C2"/>
    <w:rsid w:val="00342190"/>
    <w:rsid w:val="003427DF"/>
    <w:rsid w:val="00342825"/>
    <w:rsid w:val="00344918"/>
    <w:rsid w:val="0034621D"/>
    <w:rsid w:val="00346372"/>
    <w:rsid w:val="003477FF"/>
    <w:rsid w:val="00351201"/>
    <w:rsid w:val="00351843"/>
    <w:rsid w:val="00351CCD"/>
    <w:rsid w:val="003533DD"/>
    <w:rsid w:val="00362526"/>
    <w:rsid w:val="00363895"/>
    <w:rsid w:val="00367DD6"/>
    <w:rsid w:val="003711A1"/>
    <w:rsid w:val="0037572F"/>
    <w:rsid w:val="0037578A"/>
    <w:rsid w:val="003758D8"/>
    <w:rsid w:val="00376E06"/>
    <w:rsid w:val="00377976"/>
    <w:rsid w:val="003806F1"/>
    <w:rsid w:val="00381E1D"/>
    <w:rsid w:val="003824B2"/>
    <w:rsid w:val="0038255D"/>
    <w:rsid w:val="00383CF3"/>
    <w:rsid w:val="00385CA3"/>
    <w:rsid w:val="00386EE5"/>
    <w:rsid w:val="00390C9C"/>
    <w:rsid w:val="003917FD"/>
    <w:rsid w:val="00393388"/>
    <w:rsid w:val="00394557"/>
    <w:rsid w:val="003A14A7"/>
    <w:rsid w:val="003A3386"/>
    <w:rsid w:val="003A376A"/>
    <w:rsid w:val="003A7434"/>
    <w:rsid w:val="003B01DD"/>
    <w:rsid w:val="003B0F43"/>
    <w:rsid w:val="003B1803"/>
    <w:rsid w:val="003B1C9E"/>
    <w:rsid w:val="003B2752"/>
    <w:rsid w:val="003B292A"/>
    <w:rsid w:val="003B33DA"/>
    <w:rsid w:val="003B4038"/>
    <w:rsid w:val="003B4BEB"/>
    <w:rsid w:val="003B50E6"/>
    <w:rsid w:val="003B7534"/>
    <w:rsid w:val="003B7A0E"/>
    <w:rsid w:val="003C05C0"/>
    <w:rsid w:val="003C242A"/>
    <w:rsid w:val="003C31FC"/>
    <w:rsid w:val="003C5D2D"/>
    <w:rsid w:val="003C5D4E"/>
    <w:rsid w:val="003D2F63"/>
    <w:rsid w:val="003D36DE"/>
    <w:rsid w:val="003D37F7"/>
    <w:rsid w:val="003D5672"/>
    <w:rsid w:val="003D669E"/>
    <w:rsid w:val="003D7B1F"/>
    <w:rsid w:val="003E0525"/>
    <w:rsid w:val="003E22B4"/>
    <w:rsid w:val="003E384C"/>
    <w:rsid w:val="003E74E8"/>
    <w:rsid w:val="003F0BE0"/>
    <w:rsid w:val="003F1CE3"/>
    <w:rsid w:val="003F6213"/>
    <w:rsid w:val="003F69A5"/>
    <w:rsid w:val="003F75F7"/>
    <w:rsid w:val="004021F8"/>
    <w:rsid w:val="00407C6A"/>
    <w:rsid w:val="00412CE3"/>
    <w:rsid w:val="004144FD"/>
    <w:rsid w:val="00414613"/>
    <w:rsid w:val="00414EE3"/>
    <w:rsid w:val="00415EC8"/>
    <w:rsid w:val="00416B53"/>
    <w:rsid w:val="004201C5"/>
    <w:rsid w:val="00422059"/>
    <w:rsid w:val="00422F91"/>
    <w:rsid w:val="00423A8B"/>
    <w:rsid w:val="004246EB"/>
    <w:rsid w:val="0043112D"/>
    <w:rsid w:val="00431337"/>
    <w:rsid w:val="0043311D"/>
    <w:rsid w:val="004347E6"/>
    <w:rsid w:val="00434A56"/>
    <w:rsid w:val="0043598F"/>
    <w:rsid w:val="0043712B"/>
    <w:rsid w:val="0044079A"/>
    <w:rsid w:val="004409CE"/>
    <w:rsid w:val="00441ADF"/>
    <w:rsid w:val="00442B4F"/>
    <w:rsid w:val="00442D96"/>
    <w:rsid w:val="0044618B"/>
    <w:rsid w:val="00446E41"/>
    <w:rsid w:val="00450E92"/>
    <w:rsid w:val="004548E0"/>
    <w:rsid w:val="00455107"/>
    <w:rsid w:val="00455433"/>
    <w:rsid w:val="00455F9C"/>
    <w:rsid w:val="0045676D"/>
    <w:rsid w:val="004643CB"/>
    <w:rsid w:val="0046649A"/>
    <w:rsid w:val="00466A65"/>
    <w:rsid w:val="004675EB"/>
    <w:rsid w:val="004709BA"/>
    <w:rsid w:val="00470E86"/>
    <w:rsid w:val="00472E68"/>
    <w:rsid w:val="00474195"/>
    <w:rsid w:val="00475672"/>
    <w:rsid w:val="00475821"/>
    <w:rsid w:val="00476F44"/>
    <w:rsid w:val="00477E38"/>
    <w:rsid w:val="004802B0"/>
    <w:rsid w:val="00486715"/>
    <w:rsid w:val="0049004D"/>
    <w:rsid w:val="00490708"/>
    <w:rsid w:val="00492764"/>
    <w:rsid w:val="00492958"/>
    <w:rsid w:val="004938F7"/>
    <w:rsid w:val="00494DB7"/>
    <w:rsid w:val="00495569"/>
    <w:rsid w:val="004A025B"/>
    <w:rsid w:val="004A0E15"/>
    <w:rsid w:val="004A10B4"/>
    <w:rsid w:val="004A12FF"/>
    <w:rsid w:val="004A3E05"/>
    <w:rsid w:val="004A4CF2"/>
    <w:rsid w:val="004A6B11"/>
    <w:rsid w:val="004B288A"/>
    <w:rsid w:val="004B33E9"/>
    <w:rsid w:val="004B7D48"/>
    <w:rsid w:val="004C0A47"/>
    <w:rsid w:val="004C0B3C"/>
    <w:rsid w:val="004C2015"/>
    <w:rsid w:val="004C24A3"/>
    <w:rsid w:val="004C2AF7"/>
    <w:rsid w:val="004C2D03"/>
    <w:rsid w:val="004C68D1"/>
    <w:rsid w:val="004C698F"/>
    <w:rsid w:val="004C6AD0"/>
    <w:rsid w:val="004D155E"/>
    <w:rsid w:val="004D1DE0"/>
    <w:rsid w:val="004D30B4"/>
    <w:rsid w:val="004D3D12"/>
    <w:rsid w:val="004D5604"/>
    <w:rsid w:val="004D6AEB"/>
    <w:rsid w:val="004D7880"/>
    <w:rsid w:val="004E0F2A"/>
    <w:rsid w:val="004E2F1D"/>
    <w:rsid w:val="004E32D4"/>
    <w:rsid w:val="004E7933"/>
    <w:rsid w:val="004E7BE0"/>
    <w:rsid w:val="004F371C"/>
    <w:rsid w:val="004F3C3B"/>
    <w:rsid w:val="004F4285"/>
    <w:rsid w:val="004F575E"/>
    <w:rsid w:val="004F59EF"/>
    <w:rsid w:val="005008DD"/>
    <w:rsid w:val="00502241"/>
    <w:rsid w:val="00504D03"/>
    <w:rsid w:val="005055D9"/>
    <w:rsid w:val="00505E7D"/>
    <w:rsid w:val="00506416"/>
    <w:rsid w:val="00506A87"/>
    <w:rsid w:val="00507A81"/>
    <w:rsid w:val="00510188"/>
    <w:rsid w:val="00510889"/>
    <w:rsid w:val="005146C5"/>
    <w:rsid w:val="00515A4B"/>
    <w:rsid w:val="0051677A"/>
    <w:rsid w:val="00516DEE"/>
    <w:rsid w:val="00517711"/>
    <w:rsid w:val="005237F2"/>
    <w:rsid w:val="00525F41"/>
    <w:rsid w:val="00531F23"/>
    <w:rsid w:val="00532ADE"/>
    <w:rsid w:val="00533264"/>
    <w:rsid w:val="0053366F"/>
    <w:rsid w:val="00533F35"/>
    <w:rsid w:val="00534967"/>
    <w:rsid w:val="00535349"/>
    <w:rsid w:val="005353D0"/>
    <w:rsid w:val="00536C97"/>
    <w:rsid w:val="00542D46"/>
    <w:rsid w:val="0054390B"/>
    <w:rsid w:val="005441EF"/>
    <w:rsid w:val="005455FE"/>
    <w:rsid w:val="00546CD4"/>
    <w:rsid w:val="005478AB"/>
    <w:rsid w:val="00547ABA"/>
    <w:rsid w:val="00550F7F"/>
    <w:rsid w:val="00551CB0"/>
    <w:rsid w:val="00553225"/>
    <w:rsid w:val="005542F5"/>
    <w:rsid w:val="0055579B"/>
    <w:rsid w:val="00556857"/>
    <w:rsid w:val="0055739E"/>
    <w:rsid w:val="005611FB"/>
    <w:rsid w:val="0056202F"/>
    <w:rsid w:val="00562206"/>
    <w:rsid w:val="00562323"/>
    <w:rsid w:val="00563302"/>
    <w:rsid w:val="00564C34"/>
    <w:rsid w:val="00565FEA"/>
    <w:rsid w:val="0057081B"/>
    <w:rsid w:val="00572D17"/>
    <w:rsid w:val="005738EA"/>
    <w:rsid w:val="00573BAA"/>
    <w:rsid w:val="00576E48"/>
    <w:rsid w:val="00576E6A"/>
    <w:rsid w:val="00577B3D"/>
    <w:rsid w:val="00582E8B"/>
    <w:rsid w:val="00583371"/>
    <w:rsid w:val="00583CC0"/>
    <w:rsid w:val="0058583B"/>
    <w:rsid w:val="005859A4"/>
    <w:rsid w:val="00585ECD"/>
    <w:rsid w:val="00587AA8"/>
    <w:rsid w:val="00593539"/>
    <w:rsid w:val="00595128"/>
    <w:rsid w:val="00595225"/>
    <w:rsid w:val="005956A7"/>
    <w:rsid w:val="0059654E"/>
    <w:rsid w:val="00596975"/>
    <w:rsid w:val="005A0018"/>
    <w:rsid w:val="005A2C6C"/>
    <w:rsid w:val="005A5AA3"/>
    <w:rsid w:val="005A5D28"/>
    <w:rsid w:val="005A5F14"/>
    <w:rsid w:val="005A65C7"/>
    <w:rsid w:val="005A693C"/>
    <w:rsid w:val="005A6F69"/>
    <w:rsid w:val="005B1280"/>
    <w:rsid w:val="005B45DE"/>
    <w:rsid w:val="005B46E2"/>
    <w:rsid w:val="005B529C"/>
    <w:rsid w:val="005B7500"/>
    <w:rsid w:val="005B7AF2"/>
    <w:rsid w:val="005C182F"/>
    <w:rsid w:val="005C2048"/>
    <w:rsid w:val="005C316F"/>
    <w:rsid w:val="005C456B"/>
    <w:rsid w:val="005C5D54"/>
    <w:rsid w:val="005C61F9"/>
    <w:rsid w:val="005D0976"/>
    <w:rsid w:val="005D0A6F"/>
    <w:rsid w:val="005D233B"/>
    <w:rsid w:val="005D2F3D"/>
    <w:rsid w:val="005D6DD1"/>
    <w:rsid w:val="005E0DD4"/>
    <w:rsid w:val="005E2DC3"/>
    <w:rsid w:val="005E2FDB"/>
    <w:rsid w:val="005E3E29"/>
    <w:rsid w:val="005E452B"/>
    <w:rsid w:val="005E49FB"/>
    <w:rsid w:val="005E6817"/>
    <w:rsid w:val="005F41C5"/>
    <w:rsid w:val="005F5AA8"/>
    <w:rsid w:val="005F60C6"/>
    <w:rsid w:val="005F7DE5"/>
    <w:rsid w:val="00614F9B"/>
    <w:rsid w:val="00615560"/>
    <w:rsid w:val="006218A2"/>
    <w:rsid w:val="006231F3"/>
    <w:rsid w:val="00625283"/>
    <w:rsid w:val="0062537E"/>
    <w:rsid w:val="00627820"/>
    <w:rsid w:val="00627FA8"/>
    <w:rsid w:val="00630FEC"/>
    <w:rsid w:val="00631EA8"/>
    <w:rsid w:val="006332C6"/>
    <w:rsid w:val="006335A5"/>
    <w:rsid w:val="00634002"/>
    <w:rsid w:val="006341E3"/>
    <w:rsid w:val="006365D8"/>
    <w:rsid w:val="00636A9B"/>
    <w:rsid w:val="00640AD6"/>
    <w:rsid w:val="0064233C"/>
    <w:rsid w:val="00642ABA"/>
    <w:rsid w:val="00643897"/>
    <w:rsid w:val="00643C7F"/>
    <w:rsid w:val="00644161"/>
    <w:rsid w:val="00644E62"/>
    <w:rsid w:val="00645750"/>
    <w:rsid w:val="00646F96"/>
    <w:rsid w:val="00650ECB"/>
    <w:rsid w:val="00652DB4"/>
    <w:rsid w:val="006569B8"/>
    <w:rsid w:val="0065744E"/>
    <w:rsid w:val="00657F00"/>
    <w:rsid w:val="006602E0"/>
    <w:rsid w:val="00662A5E"/>
    <w:rsid w:val="00664FFD"/>
    <w:rsid w:val="00665E3F"/>
    <w:rsid w:val="0066630F"/>
    <w:rsid w:val="00666AB9"/>
    <w:rsid w:val="00667699"/>
    <w:rsid w:val="006706FD"/>
    <w:rsid w:val="00673410"/>
    <w:rsid w:val="00677580"/>
    <w:rsid w:val="00696964"/>
    <w:rsid w:val="00697151"/>
    <w:rsid w:val="00697931"/>
    <w:rsid w:val="006979D7"/>
    <w:rsid w:val="006A1190"/>
    <w:rsid w:val="006A13E7"/>
    <w:rsid w:val="006A2965"/>
    <w:rsid w:val="006A44A3"/>
    <w:rsid w:val="006A5D8F"/>
    <w:rsid w:val="006A65B7"/>
    <w:rsid w:val="006A794A"/>
    <w:rsid w:val="006B058A"/>
    <w:rsid w:val="006B05CD"/>
    <w:rsid w:val="006B0660"/>
    <w:rsid w:val="006B0B44"/>
    <w:rsid w:val="006B155F"/>
    <w:rsid w:val="006B2491"/>
    <w:rsid w:val="006B2D3D"/>
    <w:rsid w:val="006B39B1"/>
    <w:rsid w:val="006B4240"/>
    <w:rsid w:val="006B5047"/>
    <w:rsid w:val="006B617A"/>
    <w:rsid w:val="006C071A"/>
    <w:rsid w:val="006C2058"/>
    <w:rsid w:val="006C2264"/>
    <w:rsid w:val="006C5766"/>
    <w:rsid w:val="006D15D3"/>
    <w:rsid w:val="006D2121"/>
    <w:rsid w:val="006D2161"/>
    <w:rsid w:val="006D3483"/>
    <w:rsid w:val="006D39E6"/>
    <w:rsid w:val="006D3B53"/>
    <w:rsid w:val="006D4415"/>
    <w:rsid w:val="006D4B2C"/>
    <w:rsid w:val="006E42AF"/>
    <w:rsid w:val="006E5C57"/>
    <w:rsid w:val="006E5DCE"/>
    <w:rsid w:val="006E70A4"/>
    <w:rsid w:val="006F008E"/>
    <w:rsid w:val="006F17D6"/>
    <w:rsid w:val="006F2A98"/>
    <w:rsid w:val="006F6682"/>
    <w:rsid w:val="006F6BE3"/>
    <w:rsid w:val="006F78D4"/>
    <w:rsid w:val="007003E9"/>
    <w:rsid w:val="0070098D"/>
    <w:rsid w:val="00701015"/>
    <w:rsid w:val="0070193B"/>
    <w:rsid w:val="00704FAE"/>
    <w:rsid w:val="007052C4"/>
    <w:rsid w:val="00705F3A"/>
    <w:rsid w:val="00707812"/>
    <w:rsid w:val="00707C36"/>
    <w:rsid w:val="0071006F"/>
    <w:rsid w:val="0071224E"/>
    <w:rsid w:val="007142B4"/>
    <w:rsid w:val="00714870"/>
    <w:rsid w:val="007150EA"/>
    <w:rsid w:val="007151A5"/>
    <w:rsid w:val="00715448"/>
    <w:rsid w:val="007172D6"/>
    <w:rsid w:val="00717D64"/>
    <w:rsid w:val="007206BE"/>
    <w:rsid w:val="00725B09"/>
    <w:rsid w:val="007301BB"/>
    <w:rsid w:val="00730E04"/>
    <w:rsid w:val="00736FF9"/>
    <w:rsid w:val="007371E3"/>
    <w:rsid w:val="007410F9"/>
    <w:rsid w:val="00745689"/>
    <w:rsid w:val="00746040"/>
    <w:rsid w:val="007516D3"/>
    <w:rsid w:val="00751C21"/>
    <w:rsid w:val="00753503"/>
    <w:rsid w:val="007546E1"/>
    <w:rsid w:val="00756145"/>
    <w:rsid w:val="0076008B"/>
    <w:rsid w:val="00760709"/>
    <w:rsid w:val="00760BDC"/>
    <w:rsid w:val="00762BB5"/>
    <w:rsid w:val="007670C9"/>
    <w:rsid w:val="00767405"/>
    <w:rsid w:val="0076776B"/>
    <w:rsid w:val="00774319"/>
    <w:rsid w:val="00774D45"/>
    <w:rsid w:val="00775DC8"/>
    <w:rsid w:val="00776C1D"/>
    <w:rsid w:val="00777310"/>
    <w:rsid w:val="00780258"/>
    <w:rsid w:val="00783771"/>
    <w:rsid w:val="00783996"/>
    <w:rsid w:val="00784A4B"/>
    <w:rsid w:val="00785DC6"/>
    <w:rsid w:val="00785EF3"/>
    <w:rsid w:val="007867F3"/>
    <w:rsid w:val="00787349"/>
    <w:rsid w:val="00793006"/>
    <w:rsid w:val="007939B5"/>
    <w:rsid w:val="00793F67"/>
    <w:rsid w:val="00794098"/>
    <w:rsid w:val="0079688E"/>
    <w:rsid w:val="007971B5"/>
    <w:rsid w:val="007A0A06"/>
    <w:rsid w:val="007A1564"/>
    <w:rsid w:val="007A2903"/>
    <w:rsid w:val="007A2D65"/>
    <w:rsid w:val="007A3BF5"/>
    <w:rsid w:val="007A4CC6"/>
    <w:rsid w:val="007A650F"/>
    <w:rsid w:val="007A73C3"/>
    <w:rsid w:val="007B2BAD"/>
    <w:rsid w:val="007B525E"/>
    <w:rsid w:val="007B55A8"/>
    <w:rsid w:val="007B63BF"/>
    <w:rsid w:val="007B691A"/>
    <w:rsid w:val="007B6A66"/>
    <w:rsid w:val="007C0B1C"/>
    <w:rsid w:val="007C0C18"/>
    <w:rsid w:val="007C4559"/>
    <w:rsid w:val="007C5E89"/>
    <w:rsid w:val="007D4E20"/>
    <w:rsid w:val="007D6286"/>
    <w:rsid w:val="007D7037"/>
    <w:rsid w:val="007E1AFA"/>
    <w:rsid w:val="007E3061"/>
    <w:rsid w:val="007E46D9"/>
    <w:rsid w:val="007E572C"/>
    <w:rsid w:val="007E6227"/>
    <w:rsid w:val="007E696B"/>
    <w:rsid w:val="007E7383"/>
    <w:rsid w:val="007E77BB"/>
    <w:rsid w:val="007F3A05"/>
    <w:rsid w:val="007F58BF"/>
    <w:rsid w:val="007F5A1B"/>
    <w:rsid w:val="007F67E1"/>
    <w:rsid w:val="007F6FA7"/>
    <w:rsid w:val="008029EA"/>
    <w:rsid w:val="00803AA1"/>
    <w:rsid w:val="00804AD6"/>
    <w:rsid w:val="00805A95"/>
    <w:rsid w:val="0080608B"/>
    <w:rsid w:val="00807740"/>
    <w:rsid w:val="00811F71"/>
    <w:rsid w:val="00812A1E"/>
    <w:rsid w:val="00815536"/>
    <w:rsid w:val="00815B37"/>
    <w:rsid w:val="0081635B"/>
    <w:rsid w:val="0081650F"/>
    <w:rsid w:val="0081729A"/>
    <w:rsid w:val="00820504"/>
    <w:rsid w:val="00820E09"/>
    <w:rsid w:val="0082555D"/>
    <w:rsid w:val="00825D4A"/>
    <w:rsid w:val="008264C0"/>
    <w:rsid w:val="00827543"/>
    <w:rsid w:val="008315EA"/>
    <w:rsid w:val="00833540"/>
    <w:rsid w:val="00833555"/>
    <w:rsid w:val="00833D55"/>
    <w:rsid w:val="00837A19"/>
    <w:rsid w:val="008414EE"/>
    <w:rsid w:val="00841929"/>
    <w:rsid w:val="00845E3B"/>
    <w:rsid w:val="00845EF6"/>
    <w:rsid w:val="008502B4"/>
    <w:rsid w:val="00855903"/>
    <w:rsid w:val="00856BED"/>
    <w:rsid w:val="0086027D"/>
    <w:rsid w:val="00861704"/>
    <w:rsid w:val="00865B31"/>
    <w:rsid w:val="008663FD"/>
    <w:rsid w:val="00870F0F"/>
    <w:rsid w:val="00871302"/>
    <w:rsid w:val="00872526"/>
    <w:rsid w:val="00872709"/>
    <w:rsid w:val="00880643"/>
    <w:rsid w:val="008806CE"/>
    <w:rsid w:val="00881775"/>
    <w:rsid w:val="00885B21"/>
    <w:rsid w:val="00886C6F"/>
    <w:rsid w:val="00890178"/>
    <w:rsid w:val="0089171D"/>
    <w:rsid w:val="00891E7F"/>
    <w:rsid w:val="008954EE"/>
    <w:rsid w:val="00896B98"/>
    <w:rsid w:val="00896BAF"/>
    <w:rsid w:val="008A0209"/>
    <w:rsid w:val="008A4004"/>
    <w:rsid w:val="008A4792"/>
    <w:rsid w:val="008A51C1"/>
    <w:rsid w:val="008A57EF"/>
    <w:rsid w:val="008A5AE7"/>
    <w:rsid w:val="008B09B9"/>
    <w:rsid w:val="008B100C"/>
    <w:rsid w:val="008B324B"/>
    <w:rsid w:val="008B46EE"/>
    <w:rsid w:val="008B5DAD"/>
    <w:rsid w:val="008B644D"/>
    <w:rsid w:val="008C020B"/>
    <w:rsid w:val="008C194A"/>
    <w:rsid w:val="008C228B"/>
    <w:rsid w:val="008C3334"/>
    <w:rsid w:val="008C3425"/>
    <w:rsid w:val="008C426D"/>
    <w:rsid w:val="008C42AF"/>
    <w:rsid w:val="008C76C7"/>
    <w:rsid w:val="008C7C7E"/>
    <w:rsid w:val="008D02B9"/>
    <w:rsid w:val="008D374C"/>
    <w:rsid w:val="008D4851"/>
    <w:rsid w:val="008D606E"/>
    <w:rsid w:val="008E095B"/>
    <w:rsid w:val="008E2DD3"/>
    <w:rsid w:val="008E3437"/>
    <w:rsid w:val="008E4A53"/>
    <w:rsid w:val="008E6AE9"/>
    <w:rsid w:val="008E711A"/>
    <w:rsid w:val="008E76F0"/>
    <w:rsid w:val="008F2F2A"/>
    <w:rsid w:val="00900391"/>
    <w:rsid w:val="0090268E"/>
    <w:rsid w:val="00904475"/>
    <w:rsid w:val="00904ABA"/>
    <w:rsid w:val="00910462"/>
    <w:rsid w:val="00912B20"/>
    <w:rsid w:val="0091309C"/>
    <w:rsid w:val="0091342D"/>
    <w:rsid w:val="0092140D"/>
    <w:rsid w:val="00921946"/>
    <w:rsid w:val="00922F24"/>
    <w:rsid w:val="00924468"/>
    <w:rsid w:val="00926577"/>
    <w:rsid w:val="00926FE4"/>
    <w:rsid w:val="00931A73"/>
    <w:rsid w:val="00932A11"/>
    <w:rsid w:val="00932B29"/>
    <w:rsid w:val="009338E3"/>
    <w:rsid w:val="00933FA9"/>
    <w:rsid w:val="009341A8"/>
    <w:rsid w:val="00940B14"/>
    <w:rsid w:val="0094194D"/>
    <w:rsid w:val="00942269"/>
    <w:rsid w:val="00944801"/>
    <w:rsid w:val="00944F7E"/>
    <w:rsid w:val="00945054"/>
    <w:rsid w:val="0094692F"/>
    <w:rsid w:val="009555A4"/>
    <w:rsid w:val="00962437"/>
    <w:rsid w:val="009640BB"/>
    <w:rsid w:val="0096428A"/>
    <w:rsid w:val="00964EC7"/>
    <w:rsid w:val="00971578"/>
    <w:rsid w:val="00972E36"/>
    <w:rsid w:val="0097325F"/>
    <w:rsid w:val="0097350A"/>
    <w:rsid w:val="00974A52"/>
    <w:rsid w:val="00975BC1"/>
    <w:rsid w:val="009852E5"/>
    <w:rsid w:val="00985571"/>
    <w:rsid w:val="00985741"/>
    <w:rsid w:val="00985B13"/>
    <w:rsid w:val="00987340"/>
    <w:rsid w:val="00991267"/>
    <w:rsid w:val="009913A3"/>
    <w:rsid w:val="0099172C"/>
    <w:rsid w:val="009A035C"/>
    <w:rsid w:val="009A0B32"/>
    <w:rsid w:val="009A2F74"/>
    <w:rsid w:val="009A3CF2"/>
    <w:rsid w:val="009A7DE0"/>
    <w:rsid w:val="009B1BD6"/>
    <w:rsid w:val="009B284A"/>
    <w:rsid w:val="009B35AD"/>
    <w:rsid w:val="009B3C82"/>
    <w:rsid w:val="009B52F9"/>
    <w:rsid w:val="009B6EE9"/>
    <w:rsid w:val="009C26E3"/>
    <w:rsid w:val="009C2A4C"/>
    <w:rsid w:val="009C421B"/>
    <w:rsid w:val="009C49E0"/>
    <w:rsid w:val="009C5649"/>
    <w:rsid w:val="009C7639"/>
    <w:rsid w:val="009C7EBE"/>
    <w:rsid w:val="009D0420"/>
    <w:rsid w:val="009D34D2"/>
    <w:rsid w:val="009D3E06"/>
    <w:rsid w:val="009D45C2"/>
    <w:rsid w:val="009D6867"/>
    <w:rsid w:val="009D6F34"/>
    <w:rsid w:val="009D7A75"/>
    <w:rsid w:val="009E4AE0"/>
    <w:rsid w:val="009E5B14"/>
    <w:rsid w:val="009E5CAC"/>
    <w:rsid w:val="009E78F0"/>
    <w:rsid w:val="009F022C"/>
    <w:rsid w:val="009F0A9A"/>
    <w:rsid w:val="009F0FF6"/>
    <w:rsid w:val="009F1385"/>
    <w:rsid w:val="009F24B9"/>
    <w:rsid w:val="009F3336"/>
    <w:rsid w:val="009F33A1"/>
    <w:rsid w:val="009F4130"/>
    <w:rsid w:val="009F539F"/>
    <w:rsid w:val="00A03F83"/>
    <w:rsid w:val="00A04242"/>
    <w:rsid w:val="00A05AE8"/>
    <w:rsid w:val="00A12325"/>
    <w:rsid w:val="00A12C17"/>
    <w:rsid w:val="00A1573E"/>
    <w:rsid w:val="00A16483"/>
    <w:rsid w:val="00A164F8"/>
    <w:rsid w:val="00A16C19"/>
    <w:rsid w:val="00A2048B"/>
    <w:rsid w:val="00A211D6"/>
    <w:rsid w:val="00A21BE4"/>
    <w:rsid w:val="00A2302F"/>
    <w:rsid w:val="00A269D7"/>
    <w:rsid w:val="00A26ADC"/>
    <w:rsid w:val="00A31E5F"/>
    <w:rsid w:val="00A3324D"/>
    <w:rsid w:val="00A337F7"/>
    <w:rsid w:val="00A348E1"/>
    <w:rsid w:val="00A36537"/>
    <w:rsid w:val="00A40CF8"/>
    <w:rsid w:val="00A442C5"/>
    <w:rsid w:val="00A46E65"/>
    <w:rsid w:val="00A50D7A"/>
    <w:rsid w:val="00A51723"/>
    <w:rsid w:val="00A51EE4"/>
    <w:rsid w:val="00A533AB"/>
    <w:rsid w:val="00A54A30"/>
    <w:rsid w:val="00A54B90"/>
    <w:rsid w:val="00A552E7"/>
    <w:rsid w:val="00A6116B"/>
    <w:rsid w:val="00A61D60"/>
    <w:rsid w:val="00A61F19"/>
    <w:rsid w:val="00A64911"/>
    <w:rsid w:val="00A64AE5"/>
    <w:rsid w:val="00A70019"/>
    <w:rsid w:val="00A7105E"/>
    <w:rsid w:val="00A72645"/>
    <w:rsid w:val="00A74925"/>
    <w:rsid w:val="00A75D53"/>
    <w:rsid w:val="00A77495"/>
    <w:rsid w:val="00A80B83"/>
    <w:rsid w:val="00A900AF"/>
    <w:rsid w:val="00A91A4E"/>
    <w:rsid w:val="00A91E9A"/>
    <w:rsid w:val="00A92528"/>
    <w:rsid w:val="00A93DC1"/>
    <w:rsid w:val="00A9593A"/>
    <w:rsid w:val="00A95F8F"/>
    <w:rsid w:val="00A9650C"/>
    <w:rsid w:val="00A9765F"/>
    <w:rsid w:val="00A97879"/>
    <w:rsid w:val="00AA25B4"/>
    <w:rsid w:val="00AA7B49"/>
    <w:rsid w:val="00AA7B9D"/>
    <w:rsid w:val="00AB3831"/>
    <w:rsid w:val="00AB3877"/>
    <w:rsid w:val="00AB41E0"/>
    <w:rsid w:val="00AB53FE"/>
    <w:rsid w:val="00AB59D1"/>
    <w:rsid w:val="00AC04CD"/>
    <w:rsid w:val="00AC09D0"/>
    <w:rsid w:val="00AC1645"/>
    <w:rsid w:val="00AC3102"/>
    <w:rsid w:val="00AC34CF"/>
    <w:rsid w:val="00AC41C0"/>
    <w:rsid w:val="00AC4A56"/>
    <w:rsid w:val="00AC5A3D"/>
    <w:rsid w:val="00AD318E"/>
    <w:rsid w:val="00AD742E"/>
    <w:rsid w:val="00AE08C8"/>
    <w:rsid w:val="00AE3D5C"/>
    <w:rsid w:val="00AE4FF0"/>
    <w:rsid w:val="00AE51B6"/>
    <w:rsid w:val="00AE63E6"/>
    <w:rsid w:val="00AE6682"/>
    <w:rsid w:val="00AE71F1"/>
    <w:rsid w:val="00AF0772"/>
    <w:rsid w:val="00AF2C50"/>
    <w:rsid w:val="00AF2F03"/>
    <w:rsid w:val="00AF2FC5"/>
    <w:rsid w:val="00AF423B"/>
    <w:rsid w:val="00AF4E75"/>
    <w:rsid w:val="00AF5A4F"/>
    <w:rsid w:val="00AF7AFB"/>
    <w:rsid w:val="00B01084"/>
    <w:rsid w:val="00B01C75"/>
    <w:rsid w:val="00B02F88"/>
    <w:rsid w:val="00B0382C"/>
    <w:rsid w:val="00B07250"/>
    <w:rsid w:val="00B105B9"/>
    <w:rsid w:val="00B11D28"/>
    <w:rsid w:val="00B12D47"/>
    <w:rsid w:val="00B15702"/>
    <w:rsid w:val="00B20B26"/>
    <w:rsid w:val="00B21F97"/>
    <w:rsid w:val="00B23A7F"/>
    <w:rsid w:val="00B23A82"/>
    <w:rsid w:val="00B25939"/>
    <w:rsid w:val="00B26ED5"/>
    <w:rsid w:val="00B31884"/>
    <w:rsid w:val="00B31C4C"/>
    <w:rsid w:val="00B3717A"/>
    <w:rsid w:val="00B37E2A"/>
    <w:rsid w:val="00B40C0F"/>
    <w:rsid w:val="00B42E3D"/>
    <w:rsid w:val="00B43569"/>
    <w:rsid w:val="00B43666"/>
    <w:rsid w:val="00B45D15"/>
    <w:rsid w:val="00B46B68"/>
    <w:rsid w:val="00B46C4C"/>
    <w:rsid w:val="00B523AC"/>
    <w:rsid w:val="00B528F9"/>
    <w:rsid w:val="00B530FE"/>
    <w:rsid w:val="00B559ED"/>
    <w:rsid w:val="00B563B4"/>
    <w:rsid w:val="00B6060D"/>
    <w:rsid w:val="00B622B7"/>
    <w:rsid w:val="00B6386D"/>
    <w:rsid w:val="00B65CFC"/>
    <w:rsid w:val="00B6760A"/>
    <w:rsid w:val="00B705E6"/>
    <w:rsid w:val="00B712D3"/>
    <w:rsid w:val="00B71EF7"/>
    <w:rsid w:val="00B75C7B"/>
    <w:rsid w:val="00B76C3B"/>
    <w:rsid w:val="00B8005D"/>
    <w:rsid w:val="00B846E8"/>
    <w:rsid w:val="00B8666E"/>
    <w:rsid w:val="00B94C09"/>
    <w:rsid w:val="00B96238"/>
    <w:rsid w:val="00BA04A8"/>
    <w:rsid w:val="00BA12BD"/>
    <w:rsid w:val="00BA2596"/>
    <w:rsid w:val="00BA29E0"/>
    <w:rsid w:val="00BA3F77"/>
    <w:rsid w:val="00BA3FA2"/>
    <w:rsid w:val="00BA57D0"/>
    <w:rsid w:val="00BA58F4"/>
    <w:rsid w:val="00BA6705"/>
    <w:rsid w:val="00BA6C75"/>
    <w:rsid w:val="00BA7578"/>
    <w:rsid w:val="00BB016A"/>
    <w:rsid w:val="00BB4BC4"/>
    <w:rsid w:val="00BB5A72"/>
    <w:rsid w:val="00BB67F9"/>
    <w:rsid w:val="00BC2081"/>
    <w:rsid w:val="00BC2662"/>
    <w:rsid w:val="00BC3EBF"/>
    <w:rsid w:val="00BC4733"/>
    <w:rsid w:val="00BC5876"/>
    <w:rsid w:val="00BC6719"/>
    <w:rsid w:val="00BD17A9"/>
    <w:rsid w:val="00BD35E0"/>
    <w:rsid w:val="00BD3BE5"/>
    <w:rsid w:val="00BD46C6"/>
    <w:rsid w:val="00BD4B56"/>
    <w:rsid w:val="00BD4F67"/>
    <w:rsid w:val="00BD66A3"/>
    <w:rsid w:val="00BD66FC"/>
    <w:rsid w:val="00BD6C71"/>
    <w:rsid w:val="00BD747E"/>
    <w:rsid w:val="00BD7502"/>
    <w:rsid w:val="00BD77F8"/>
    <w:rsid w:val="00BD7E06"/>
    <w:rsid w:val="00BE126E"/>
    <w:rsid w:val="00BE1966"/>
    <w:rsid w:val="00BE2B09"/>
    <w:rsid w:val="00BE44AB"/>
    <w:rsid w:val="00BE4FF8"/>
    <w:rsid w:val="00BE6CC3"/>
    <w:rsid w:val="00BE6CDB"/>
    <w:rsid w:val="00BE7053"/>
    <w:rsid w:val="00BE7DBF"/>
    <w:rsid w:val="00BF0E55"/>
    <w:rsid w:val="00BF11D2"/>
    <w:rsid w:val="00BF2BCD"/>
    <w:rsid w:val="00BF6CD3"/>
    <w:rsid w:val="00C00FD8"/>
    <w:rsid w:val="00C019FC"/>
    <w:rsid w:val="00C01D62"/>
    <w:rsid w:val="00C02252"/>
    <w:rsid w:val="00C02662"/>
    <w:rsid w:val="00C0274E"/>
    <w:rsid w:val="00C028F0"/>
    <w:rsid w:val="00C03F6A"/>
    <w:rsid w:val="00C0499E"/>
    <w:rsid w:val="00C05321"/>
    <w:rsid w:val="00C05F4C"/>
    <w:rsid w:val="00C07398"/>
    <w:rsid w:val="00C07631"/>
    <w:rsid w:val="00C12C40"/>
    <w:rsid w:val="00C17661"/>
    <w:rsid w:val="00C17CDB"/>
    <w:rsid w:val="00C20923"/>
    <w:rsid w:val="00C2189A"/>
    <w:rsid w:val="00C268F8"/>
    <w:rsid w:val="00C26A2B"/>
    <w:rsid w:val="00C349F3"/>
    <w:rsid w:val="00C36D85"/>
    <w:rsid w:val="00C378F5"/>
    <w:rsid w:val="00C37A80"/>
    <w:rsid w:val="00C40083"/>
    <w:rsid w:val="00C41B61"/>
    <w:rsid w:val="00C432F6"/>
    <w:rsid w:val="00C43898"/>
    <w:rsid w:val="00C447C9"/>
    <w:rsid w:val="00C461A1"/>
    <w:rsid w:val="00C51758"/>
    <w:rsid w:val="00C5641B"/>
    <w:rsid w:val="00C56EB6"/>
    <w:rsid w:val="00C577EC"/>
    <w:rsid w:val="00C65367"/>
    <w:rsid w:val="00C65A9B"/>
    <w:rsid w:val="00C664B2"/>
    <w:rsid w:val="00C67B61"/>
    <w:rsid w:val="00C70710"/>
    <w:rsid w:val="00C70C7F"/>
    <w:rsid w:val="00C73727"/>
    <w:rsid w:val="00C73A40"/>
    <w:rsid w:val="00C73C1D"/>
    <w:rsid w:val="00C77A3D"/>
    <w:rsid w:val="00C8060E"/>
    <w:rsid w:val="00C81B90"/>
    <w:rsid w:val="00C81F1E"/>
    <w:rsid w:val="00C821A4"/>
    <w:rsid w:val="00C86324"/>
    <w:rsid w:val="00C90FB6"/>
    <w:rsid w:val="00C92B13"/>
    <w:rsid w:val="00C9607E"/>
    <w:rsid w:val="00C97160"/>
    <w:rsid w:val="00CA28F2"/>
    <w:rsid w:val="00CA3A2C"/>
    <w:rsid w:val="00CA575E"/>
    <w:rsid w:val="00CA5C2E"/>
    <w:rsid w:val="00CA63EA"/>
    <w:rsid w:val="00CB067E"/>
    <w:rsid w:val="00CB099D"/>
    <w:rsid w:val="00CB3340"/>
    <w:rsid w:val="00CB41CA"/>
    <w:rsid w:val="00CB4970"/>
    <w:rsid w:val="00CB63E6"/>
    <w:rsid w:val="00CC20E1"/>
    <w:rsid w:val="00CC6A58"/>
    <w:rsid w:val="00CC78F7"/>
    <w:rsid w:val="00CD0373"/>
    <w:rsid w:val="00CD1339"/>
    <w:rsid w:val="00CD2CF4"/>
    <w:rsid w:val="00CD3BE8"/>
    <w:rsid w:val="00CD6A36"/>
    <w:rsid w:val="00CD7330"/>
    <w:rsid w:val="00CE0B2B"/>
    <w:rsid w:val="00CE153F"/>
    <w:rsid w:val="00CE4EAF"/>
    <w:rsid w:val="00CE688E"/>
    <w:rsid w:val="00CE781B"/>
    <w:rsid w:val="00CF0521"/>
    <w:rsid w:val="00CF3B25"/>
    <w:rsid w:val="00CF3BB7"/>
    <w:rsid w:val="00CF4087"/>
    <w:rsid w:val="00CF544F"/>
    <w:rsid w:val="00D004E0"/>
    <w:rsid w:val="00D075A9"/>
    <w:rsid w:val="00D075FF"/>
    <w:rsid w:val="00D106F6"/>
    <w:rsid w:val="00D120A7"/>
    <w:rsid w:val="00D2040E"/>
    <w:rsid w:val="00D22490"/>
    <w:rsid w:val="00D244F6"/>
    <w:rsid w:val="00D25D37"/>
    <w:rsid w:val="00D27B36"/>
    <w:rsid w:val="00D314F6"/>
    <w:rsid w:val="00D329E5"/>
    <w:rsid w:val="00D35E4E"/>
    <w:rsid w:val="00D36B3E"/>
    <w:rsid w:val="00D40D13"/>
    <w:rsid w:val="00D41CFF"/>
    <w:rsid w:val="00D425E1"/>
    <w:rsid w:val="00D42F4E"/>
    <w:rsid w:val="00D44802"/>
    <w:rsid w:val="00D46698"/>
    <w:rsid w:val="00D516D0"/>
    <w:rsid w:val="00D535E8"/>
    <w:rsid w:val="00D53676"/>
    <w:rsid w:val="00D57A06"/>
    <w:rsid w:val="00D57D2F"/>
    <w:rsid w:val="00D61656"/>
    <w:rsid w:val="00D627C8"/>
    <w:rsid w:val="00D67F17"/>
    <w:rsid w:val="00D71A50"/>
    <w:rsid w:val="00D735AB"/>
    <w:rsid w:val="00D7379F"/>
    <w:rsid w:val="00D75946"/>
    <w:rsid w:val="00D7666D"/>
    <w:rsid w:val="00D80E12"/>
    <w:rsid w:val="00D8140B"/>
    <w:rsid w:val="00D825E7"/>
    <w:rsid w:val="00D840E5"/>
    <w:rsid w:val="00D85CD2"/>
    <w:rsid w:val="00D87B9E"/>
    <w:rsid w:val="00D9178D"/>
    <w:rsid w:val="00D94782"/>
    <w:rsid w:val="00D94EAA"/>
    <w:rsid w:val="00DA458F"/>
    <w:rsid w:val="00DA6037"/>
    <w:rsid w:val="00DA713F"/>
    <w:rsid w:val="00DA7876"/>
    <w:rsid w:val="00DB0776"/>
    <w:rsid w:val="00DB0A8C"/>
    <w:rsid w:val="00DB12D8"/>
    <w:rsid w:val="00DB3309"/>
    <w:rsid w:val="00DB3F83"/>
    <w:rsid w:val="00DB5023"/>
    <w:rsid w:val="00DB5095"/>
    <w:rsid w:val="00DB58F6"/>
    <w:rsid w:val="00DB740D"/>
    <w:rsid w:val="00DC4A96"/>
    <w:rsid w:val="00DC4D7A"/>
    <w:rsid w:val="00DC4F0E"/>
    <w:rsid w:val="00DD0DA4"/>
    <w:rsid w:val="00DD18BE"/>
    <w:rsid w:val="00DD6951"/>
    <w:rsid w:val="00DD7DE6"/>
    <w:rsid w:val="00DE2ECC"/>
    <w:rsid w:val="00DF2900"/>
    <w:rsid w:val="00DF78D6"/>
    <w:rsid w:val="00DF78FC"/>
    <w:rsid w:val="00E00992"/>
    <w:rsid w:val="00E0142C"/>
    <w:rsid w:val="00E10AFB"/>
    <w:rsid w:val="00E10EFB"/>
    <w:rsid w:val="00E157CF"/>
    <w:rsid w:val="00E24E5A"/>
    <w:rsid w:val="00E26BB5"/>
    <w:rsid w:val="00E27C60"/>
    <w:rsid w:val="00E3002D"/>
    <w:rsid w:val="00E30EE1"/>
    <w:rsid w:val="00E329AC"/>
    <w:rsid w:val="00E345FF"/>
    <w:rsid w:val="00E356AF"/>
    <w:rsid w:val="00E36D19"/>
    <w:rsid w:val="00E37750"/>
    <w:rsid w:val="00E41671"/>
    <w:rsid w:val="00E416E6"/>
    <w:rsid w:val="00E425E9"/>
    <w:rsid w:val="00E43B2B"/>
    <w:rsid w:val="00E4476F"/>
    <w:rsid w:val="00E46C03"/>
    <w:rsid w:val="00E47C26"/>
    <w:rsid w:val="00E51861"/>
    <w:rsid w:val="00E51C06"/>
    <w:rsid w:val="00E52669"/>
    <w:rsid w:val="00E52B95"/>
    <w:rsid w:val="00E537F1"/>
    <w:rsid w:val="00E53D4D"/>
    <w:rsid w:val="00E54F53"/>
    <w:rsid w:val="00E5668B"/>
    <w:rsid w:val="00E5672E"/>
    <w:rsid w:val="00E6194C"/>
    <w:rsid w:val="00E619E1"/>
    <w:rsid w:val="00E622C6"/>
    <w:rsid w:val="00E66FC9"/>
    <w:rsid w:val="00E6790A"/>
    <w:rsid w:val="00E716B0"/>
    <w:rsid w:val="00E729C9"/>
    <w:rsid w:val="00E74B38"/>
    <w:rsid w:val="00E75A95"/>
    <w:rsid w:val="00E8046C"/>
    <w:rsid w:val="00E8094F"/>
    <w:rsid w:val="00E82B30"/>
    <w:rsid w:val="00E82FFC"/>
    <w:rsid w:val="00E83695"/>
    <w:rsid w:val="00E84899"/>
    <w:rsid w:val="00E8594B"/>
    <w:rsid w:val="00E93FBC"/>
    <w:rsid w:val="00E96B1D"/>
    <w:rsid w:val="00EA097F"/>
    <w:rsid w:val="00EA5FCE"/>
    <w:rsid w:val="00EA76DB"/>
    <w:rsid w:val="00EA7D74"/>
    <w:rsid w:val="00EB299A"/>
    <w:rsid w:val="00EB3FD3"/>
    <w:rsid w:val="00EB55A4"/>
    <w:rsid w:val="00EC071D"/>
    <w:rsid w:val="00EC1CC7"/>
    <w:rsid w:val="00EC2CDC"/>
    <w:rsid w:val="00ED0360"/>
    <w:rsid w:val="00ED0F80"/>
    <w:rsid w:val="00ED5941"/>
    <w:rsid w:val="00ED5BA8"/>
    <w:rsid w:val="00ED7B38"/>
    <w:rsid w:val="00ED7DF5"/>
    <w:rsid w:val="00EE0481"/>
    <w:rsid w:val="00EE35BD"/>
    <w:rsid w:val="00EE7C36"/>
    <w:rsid w:val="00EF1209"/>
    <w:rsid w:val="00EF497A"/>
    <w:rsid w:val="00EF4B6C"/>
    <w:rsid w:val="00F0112E"/>
    <w:rsid w:val="00F0146F"/>
    <w:rsid w:val="00F01CB3"/>
    <w:rsid w:val="00F02C21"/>
    <w:rsid w:val="00F048C2"/>
    <w:rsid w:val="00F051D4"/>
    <w:rsid w:val="00F06F4A"/>
    <w:rsid w:val="00F11CFC"/>
    <w:rsid w:val="00F1509F"/>
    <w:rsid w:val="00F151C6"/>
    <w:rsid w:val="00F1695F"/>
    <w:rsid w:val="00F17ADE"/>
    <w:rsid w:val="00F210C0"/>
    <w:rsid w:val="00F21443"/>
    <w:rsid w:val="00F217F0"/>
    <w:rsid w:val="00F21AF0"/>
    <w:rsid w:val="00F22302"/>
    <w:rsid w:val="00F23386"/>
    <w:rsid w:val="00F24D9A"/>
    <w:rsid w:val="00F24F65"/>
    <w:rsid w:val="00F2568C"/>
    <w:rsid w:val="00F259D9"/>
    <w:rsid w:val="00F25E5B"/>
    <w:rsid w:val="00F261E4"/>
    <w:rsid w:val="00F26697"/>
    <w:rsid w:val="00F3048C"/>
    <w:rsid w:val="00F3446E"/>
    <w:rsid w:val="00F36351"/>
    <w:rsid w:val="00F415B1"/>
    <w:rsid w:val="00F42536"/>
    <w:rsid w:val="00F440F5"/>
    <w:rsid w:val="00F448B4"/>
    <w:rsid w:val="00F51AE7"/>
    <w:rsid w:val="00F52EDE"/>
    <w:rsid w:val="00F53EF7"/>
    <w:rsid w:val="00F643CB"/>
    <w:rsid w:val="00F657AC"/>
    <w:rsid w:val="00F66BC8"/>
    <w:rsid w:val="00F70AFA"/>
    <w:rsid w:val="00F74B3F"/>
    <w:rsid w:val="00F759F4"/>
    <w:rsid w:val="00F7662A"/>
    <w:rsid w:val="00F80526"/>
    <w:rsid w:val="00F82D5B"/>
    <w:rsid w:val="00F85FA5"/>
    <w:rsid w:val="00F86AA9"/>
    <w:rsid w:val="00F933A5"/>
    <w:rsid w:val="00F9464B"/>
    <w:rsid w:val="00F96A19"/>
    <w:rsid w:val="00FA083F"/>
    <w:rsid w:val="00FA3494"/>
    <w:rsid w:val="00FA378F"/>
    <w:rsid w:val="00FA3A57"/>
    <w:rsid w:val="00FA550D"/>
    <w:rsid w:val="00FA6C0E"/>
    <w:rsid w:val="00FB049D"/>
    <w:rsid w:val="00FB12B7"/>
    <w:rsid w:val="00FB2182"/>
    <w:rsid w:val="00FB2DEF"/>
    <w:rsid w:val="00FB357E"/>
    <w:rsid w:val="00FB54EF"/>
    <w:rsid w:val="00FB7D1E"/>
    <w:rsid w:val="00FB7E7E"/>
    <w:rsid w:val="00FC1BF4"/>
    <w:rsid w:val="00FC2850"/>
    <w:rsid w:val="00FC5DF4"/>
    <w:rsid w:val="00FD06D3"/>
    <w:rsid w:val="00FD2EEF"/>
    <w:rsid w:val="00FD5F31"/>
    <w:rsid w:val="00FD62DF"/>
    <w:rsid w:val="00FE00A1"/>
    <w:rsid w:val="00FE048E"/>
    <w:rsid w:val="00FE0CF2"/>
    <w:rsid w:val="00FE18A5"/>
    <w:rsid w:val="00FE4E01"/>
    <w:rsid w:val="00FE552D"/>
    <w:rsid w:val="00FE5D57"/>
    <w:rsid w:val="00FE7F67"/>
    <w:rsid w:val="00FF4D92"/>
    <w:rsid w:val="00FF65B6"/>
    <w:rsid w:val="0F0F3109"/>
    <w:rsid w:val="13ED7CD2"/>
    <w:rsid w:val="262050E2"/>
    <w:rsid w:val="42860BE7"/>
    <w:rsid w:val="518D4D41"/>
    <w:rsid w:val="76F37E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locked/>
    <w:uiPriority w:val="99"/>
    <w:pPr>
      <w:keepNext/>
      <w:keepLines/>
      <w:spacing w:before="260" w:after="260" w:line="416" w:lineRule="auto"/>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7"/>
    <w:qFormat/>
    <w:uiPriority w:val="99"/>
    <w:rPr>
      <w:kern w:val="0"/>
    </w:rPr>
  </w:style>
  <w:style w:type="paragraph" w:styleId="5">
    <w:name w:val="Balloon Text"/>
    <w:basedOn w:val="1"/>
    <w:link w:val="21"/>
    <w:semiHidden/>
    <w:qFormat/>
    <w:uiPriority w:val="99"/>
    <w:rPr>
      <w:kern w:val="0"/>
      <w:sz w:val="2"/>
      <w:szCs w:val="2"/>
    </w:rPr>
  </w:style>
  <w:style w:type="paragraph" w:styleId="6">
    <w:name w:val="footer"/>
    <w:basedOn w:val="1"/>
    <w:link w:val="22"/>
    <w:uiPriority w:val="99"/>
    <w:pPr>
      <w:tabs>
        <w:tab w:val="center" w:pos="4153"/>
        <w:tab w:val="right" w:pos="8306"/>
      </w:tabs>
      <w:snapToGrid w:val="0"/>
      <w:jc w:val="left"/>
    </w:pPr>
    <w:rPr>
      <w:kern w:val="0"/>
      <w:sz w:val="18"/>
      <w:szCs w:val="18"/>
    </w:rPr>
  </w:style>
  <w:style w:type="paragraph" w:styleId="7">
    <w:name w:val="header"/>
    <w:basedOn w:val="1"/>
    <w:link w:val="23"/>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locked/>
    <w:uiPriority w:val="99"/>
  </w:style>
  <w:style w:type="paragraph" w:styleId="9">
    <w:name w:val="toc 2"/>
    <w:basedOn w:val="1"/>
    <w:next w:val="1"/>
    <w:qFormat/>
    <w:locked/>
    <w:uiPriority w:val="99"/>
    <w:pPr>
      <w:tabs>
        <w:tab w:val="right" w:leader="dot" w:pos="8296"/>
      </w:tabs>
      <w:spacing w:line="560" w:lineRule="exact"/>
      <w:ind w:left="420" w:leftChars="200"/>
    </w:pPr>
  </w:style>
  <w:style w:type="paragraph" w:styleId="10">
    <w:name w:val="HTML Preformatted"/>
    <w:basedOn w:val="1"/>
    <w:link w:val="24"/>
    <w:qFormat/>
    <w:uiPriority w:val="99"/>
    <w:rPr>
      <w:rFonts w:ascii="Courier New" w:hAnsi="Courier New"/>
      <w:sz w:val="20"/>
      <w:szCs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99"/>
    <w:rPr>
      <w:rFonts w:cs="Times New Roman"/>
    </w:rPr>
  </w:style>
  <w:style w:type="character" w:styleId="16">
    <w:name w:val="Emphasis"/>
    <w:basedOn w:val="14"/>
    <w:qFormat/>
    <w:locked/>
    <w:uiPriority w:val="99"/>
    <w:rPr>
      <w:rFonts w:cs="Times New Roman"/>
      <w:i/>
    </w:rPr>
  </w:style>
  <w:style w:type="character" w:styleId="17">
    <w:name w:val="Hyperlink"/>
    <w:basedOn w:val="14"/>
    <w:qFormat/>
    <w:uiPriority w:val="99"/>
    <w:rPr>
      <w:rFonts w:cs="Times New Roman"/>
      <w:color w:val="0000FF"/>
      <w:u w:val="single"/>
    </w:rPr>
  </w:style>
  <w:style w:type="character" w:customStyle="1" w:styleId="18">
    <w:name w:val="标题 1 字符"/>
    <w:basedOn w:val="14"/>
    <w:link w:val="2"/>
    <w:qFormat/>
    <w:locked/>
    <w:uiPriority w:val="99"/>
    <w:rPr>
      <w:rFonts w:ascii="Times New Roman" w:hAnsi="Times New Roman" w:eastAsia="宋体"/>
      <w:b/>
      <w:kern w:val="44"/>
      <w:sz w:val="44"/>
    </w:rPr>
  </w:style>
  <w:style w:type="character" w:customStyle="1" w:styleId="19">
    <w:name w:val="标题 2 字符"/>
    <w:basedOn w:val="14"/>
    <w:link w:val="3"/>
    <w:semiHidden/>
    <w:qFormat/>
    <w:locked/>
    <w:uiPriority w:val="99"/>
    <w:rPr>
      <w:rFonts w:ascii="Cambria" w:hAnsi="Cambria" w:eastAsia="宋体"/>
      <w:b/>
      <w:sz w:val="32"/>
    </w:rPr>
  </w:style>
  <w:style w:type="character" w:customStyle="1" w:styleId="20">
    <w:name w:val="Body Text Char"/>
    <w:basedOn w:val="14"/>
    <w:qFormat/>
    <w:locked/>
    <w:uiPriority w:val="99"/>
    <w:rPr>
      <w:rFonts w:ascii="Times New Roman" w:hAnsi="Times New Roman" w:eastAsia="文星仿宋"/>
      <w:kern w:val="2"/>
      <w:sz w:val="24"/>
    </w:rPr>
  </w:style>
  <w:style w:type="character" w:customStyle="1" w:styleId="21">
    <w:name w:val="批注框文本 字符"/>
    <w:basedOn w:val="14"/>
    <w:link w:val="5"/>
    <w:semiHidden/>
    <w:qFormat/>
    <w:locked/>
    <w:uiPriority w:val="99"/>
    <w:rPr>
      <w:rFonts w:ascii="Times New Roman" w:hAnsi="Times New Roman" w:eastAsia="宋体"/>
      <w:sz w:val="2"/>
    </w:rPr>
  </w:style>
  <w:style w:type="character" w:customStyle="1" w:styleId="22">
    <w:name w:val="页脚 字符"/>
    <w:basedOn w:val="14"/>
    <w:link w:val="6"/>
    <w:qFormat/>
    <w:locked/>
    <w:uiPriority w:val="99"/>
    <w:rPr>
      <w:rFonts w:ascii="Times New Roman" w:hAnsi="Times New Roman" w:eastAsia="宋体"/>
      <w:sz w:val="18"/>
    </w:rPr>
  </w:style>
  <w:style w:type="character" w:customStyle="1" w:styleId="23">
    <w:name w:val="页眉 字符"/>
    <w:basedOn w:val="14"/>
    <w:link w:val="7"/>
    <w:locked/>
    <w:uiPriority w:val="99"/>
    <w:rPr>
      <w:rFonts w:ascii="Times New Roman" w:hAnsi="Times New Roman" w:eastAsia="宋体"/>
      <w:sz w:val="18"/>
    </w:rPr>
  </w:style>
  <w:style w:type="character" w:customStyle="1" w:styleId="24">
    <w:name w:val="HTML 预设格式 字符"/>
    <w:basedOn w:val="14"/>
    <w:link w:val="10"/>
    <w:qFormat/>
    <w:locked/>
    <w:uiPriority w:val="99"/>
    <w:rPr>
      <w:rFonts w:ascii="Courier New" w:hAnsi="Courier New" w:eastAsia="宋体"/>
      <w:kern w:val="2"/>
    </w:rPr>
  </w:style>
  <w:style w:type="character" w:customStyle="1" w:styleId="25">
    <w:name w:val="书籍标题1"/>
    <w:qFormat/>
    <w:uiPriority w:val="99"/>
    <w:rPr>
      <w:b/>
      <w:smallCaps/>
      <w:spacing w:val="5"/>
    </w:rPr>
  </w:style>
  <w:style w:type="paragraph" w:styleId="26">
    <w:name w:val="List Paragraph"/>
    <w:basedOn w:val="1"/>
    <w:qFormat/>
    <w:uiPriority w:val="99"/>
    <w:pPr>
      <w:ind w:firstLine="420" w:firstLineChars="200"/>
    </w:pPr>
  </w:style>
  <w:style w:type="character" w:customStyle="1" w:styleId="27">
    <w:name w:val="正文文本 字符"/>
    <w:link w:val="4"/>
    <w:semiHidden/>
    <w:locked/>
    <w:uiPriority w:val="99"/>
    <w:rPr>
      <w:rFonts w:ascii="Times New Roman" w:hAnsi="Times New Roman" w:eastAsia="宋体"/>
      <w:sz w:val="21"/>
    </w:rPr>
  </w:style>
  <w:style w:type="character" w:customStyle="1" w:styleId="28">
    <w:name w:val="正文文本 Char1"/>
    <w:semiHidden/>
    <w:qFormat/>
    <w:uiPriority w:val="99"/>
    <w:rPr>
      <w:rFonts w:ascii="Times New Roman" w:hAnsi="Times New Roman" w:eastAsia="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168</Words>
  <Characters>960</Characters>
  <Lines>8</Lines>
  <Paragraphs>2</Paragraphs>
  <TotalTime>14</TotalTime>
  <ScaleCrop>false</ScaleCrop>
  <LinksUpToDate>false</LinksUpToDate>
  <CharactersWithSpaces>1126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2021-04-26T14:42:00Z</dcterms:created>
  <dc:creator>User</dc:creator>
  <cp:lastModifiedBy>晓白</cp:lastModifiedBy>
  <cp:lastPrinted>2021-03-31T00:40:00Z</cp:lastPrinted>
  <dcterms:modified xsi:type="dcterms:W3CDTF">2021-06-18T02:12:17Z</dcterms:modified>
  <dc:title>天津市教育现代化“十四五”规划（草稿）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53256F6907FA4764AF17346D2BE45033</vt:lpwstr>
  </property>
</Properties>
</file>