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BC5F5">
      <w:pPr>
        <w:spacing w:line="592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 w14:paraId="67BFDB0A">
      <w:pPr>
        <w:spacing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评选标准</w:t>
      </w:r>
    </w:p>
    <w:p w14:paraId="34E116AB">
      <w:pPr>
        <w:spacing w:line="560" w:lineRule="exact"/>
        <w:ind w:firstLine="640" w:firstLineChars="200"/>
        <w:rPr>
          <w:rFonts w:hint="eastAsia" w:hAnsi="宋体" w:eastAsia="仿宋_GB2312"/>
          <w:sz w:val="32"/>
          <w:szCs w:val="32"/>
        </w:rPr>
      </w:pPr>
    </w:p>
    <w:p w14:paraId="7054B280">
      <w:pPr>
        <w:spacing w:line="560" w:lineRule="exact"/>
        <w:ind w:firstLine="640" w:firstLineChars="200"/>
        <w:rPr>
          <w:rFonts w:hint="eastAsia" w:hAnsi="宋体" w:eastAsia="仿宋_GB2312"/>
          <w:sz w:val="32"/>
          <w:szCs w:val="32"/>
        </w:rPr>
      </w:pPr>
      <w:r>
        <w:rPr>
          <w:rFonts w:hint="eastAsia" w:hAnsi="宋体" w:eastAsia="仿宋_GB2312"/>
          <w:sz w:val="32"/>
          <w:szCs w:val="32"/>
        </w:rPr>
        <w:t>1.总体标准</w:t>
      </w:r>
    </w:p>
    <w:p w14:paraId="40D1E0E0">
      <w:pPr>
        <w:spacing w:line="560" w:lineRule="exact"/>
        <w:ind w:firstLine="640" w:firstLineChars="200"/>
        <w:rPr>
          <w:rFonts w:hAnsi="宋体" w:eastAsia="仿宋_GB2312"/>
          <w:sz w:val="32"/>
          <w:szCs w:val="32"/>
        </w:rPr>
      </w:pPr>
      <w:r>
        <w:rPr>
          <w:rFonts w:hint="eastAsia" w:hAnsi="宋体" w:eastAsia="仿宋_GB2312"/>
          <w:sz w:val="32"/>
          <w:szCs w:val="32"/>
        </w:rPr>
        <w:t>热爱祖国，拥护中国共产党领导，深刻领悟“两个确立”的决定性意义，增强“四个意识”、坚定“四个自信”、做到“两个维护”，积极践行社会主义核心价值观，在社会公德、职业道德、家庭美德、个人品德建设中事迹突出，具有良好的综合道德素质，是社会各界和人民群众公认的道德标杆，是文明风尚的示范引领者。</w:t>
      </w:r>
    </w:p>
    <w:p w14:paraId="2CF6FBF2">
      <w:pPr>
        <w:spacing w:line="560" w:lineRule="exact"/>
        <w:ind w:firstLine="640" w:firstLineChars="200"/>
        <w:rPr>
          <w:rFonts w:hAnsi="宋体" w:eastAsia="仿宋_GB2312"/>
          <w:sz w:val="32"/>
          <w:szCs w:val="32"/>
        </w:rPr>
      </w:pPr>
      <w:r>
        <w:rPr>
          <w:rFonts w:hint="eastAsia" w:hAnsi="宋体" w:eastAsia="仿宋_GB2312"/>
          <w:sz w:val="32"/>
          <w:szCs w:val="32"/>
        </w:rPr>
        <w:t>2.分类标准</w:t>
      </w:r>
    </w:p>
    <w:p w14:paraId="018F6C7B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Ansi="宋体" w:eastAsia="仿宋_GB2312"/>
          <w:b/>
          <w:bCs/>
          <w:sz w:val="32"/>
          <w:szCs w:val="32"/>
        </w:rPr>
        <w:t>助人为乐模范：</w:t>
      </w:r>
      <w:r>
        <w:rPr>
          <w:rFonts w:hAnsi="宋体" w:eastAsia="仿宋_GB2312"/>
          <w:sz w:val="32"/>
          <w:szCs w:val="32"/>
        </w:rPr>
        <w:t>充满爱心、乐善好施，长期主动无私帮助他人，积极参加社会公益事业，赢得群众高度赞誉；</w:t>
      </w:r>
    </w:p>
    <w:p w14:paraId="576E6279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Ansi="宋体" w:eastAsia="仿宋_GB2312"/>
          <w:b/>
          <w:bCs/>
          <w:sz w:val="32"/>
          <w:szCs w:val="32"/>
        </w:rPr>
        <w:t>见义勇为模范：</w:t>
      </w:r>
      <w:r>
        <w:rPr>
          <w:rFonts w:hAnsi="宋体" w:eastAsia="仿宋_GB2312"/>
          <w:sz w:val="32"/>
          <w:szCs w:val="32"/>
        </w:rPr>
        <w:t>秉持公平正义，弘扬社会正气，关键时刻临危不惧、挺身而出，勇于维护国家、集体利益和人民群众的生命财产安全，产生重大社会影响；</w:t>
      </w:r>
    </w:p>
    <w:p w14:paraId="58558498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Ansi="宋体" w:eastAsia="仿宋_GB2312"/>
          <w:b/>
          <w:bCs/>
          <w:sz w:val="32"/>
          <w:szCs w:val="32"/>
        </w:rPr>
        <w:t>诚实守信模范：</w:t>
      </w:r>
      <w:r>
        <w:rPr>
          <w:rFonts w:hAnsi="宋体" w:eastAsia="仿宋_GB2312"/>
          <w:sz w:val="32"/>
          <w:szCs w:val="32"/>
        </w:rPr>
        <w:t>在</w:t>
      </w:r>
      <w:r>
        <w:rPr>
          <w:rFonts w:hint="eastAsia" w:hAnsi="宋体" w:eastAsia="仿宋_GB2312"/>
          <w:sz w:val="32"/>
          <w:szCs w:val="32"/>
        </w:rPr>
        <w:t>社会生活和经济活动</w:t>
      </w:r>
      <w:r>
        <w:rPr>
          <w:rFonts w:hAnsi="宋体" w:eastAsia="仿宋_GB2312"/>
          <w:sz w:val="32"/>
          <w:szCs w:val="32"/>
        </w:rPr>
        <w:t>中，始终坚持诚信为本、操守为重，以诚待人、以信取人，履约践诺、言行一致，具有很高的社会信誉和良好的守信形象；</w:t>
      </w:r>
    </w:p>
    <w:p w14:paraId="409C9E5D"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Ansi="宋体" w:eastAsia="仿宋_GB2312"/>
          <w:b/>
          <w:bCs/>
          <w:sz w:val="32"/>
          <w:szCs w:val="32"/>
        </w:rPr>
        <w:t>敬业奉献模范：</w:t>
      </w:r>
      <w:r>
        <w:rPr>
          <w:rFonts w:hAnsi="宋体" w:eastAsia="仿宋_GB2312"/>
          <w:sz w:val="32"/>
          <w:szCs w:val="32"/>
        </w:rPr>
        <w:t>追求崇高职业理想，秉持认真负责的职业态度，甘于奉献，勇于创新创造，为</w:t>
      </w:r>
      <w:r>
        <w:rPr>
          <w:rFonts w:hint="eastAsia" w:hAnsi="宋体" w:eastAsia="仿宋_GB2312"/>
          <w:sz w:val="32"/>
          <w:szCs w:val="32"/>
        </w:rPr>
        <w:t>天津高质量发展作出突出贡献</w:t>
      </w:r>
      <w:r>
        <w:rPr>
          <w:rFonts w:hAnsi="宋体" w:eastAsia="仿宋_GB2312"/>
          <w:sz w:val="32"/>
          <w:szCs w:val="32"/>
        </w:rPr>
        <w:t>，在本行业本领域具有引领示范作用；</w:t>
      </w:r>
    </w:p>
    <w:p w14:paraId="746EB812">
      <w:pPr>
        <w:spacing w:line="560" w:lineRule="exact"/>
        <w:ind w:firstLine="643" w:firstLineChars="200"/>
        <w:rPr>
          <w:rFonts w:hAnsi="宋体" w:eastAsia="仿宋_GB2312"/>
          <w:sz w:val="32"/>
          <w:szCs w:val="32"/>
        </w:rPr>
      </w:pPr>
      <w:r>
        <w:rPr>
          <w:rFonts w:hAnsi="宋体" w:eastAsia="仿宋_GB2312"/>
          <w:b/>
          <w:bCs/>
          <w:sz w:val="32"/>
          <w:szCs w:val="32"/>
        </w:rPr>
        <w:t>孝老爱亲模范：</w:t>
      </w:r>
      <w:r>
        <w:rPr>
          <w:rFonts w:hAnsi="宋体" w:eastAsia="仿宋_GB2312"/>
          <w:sz w:val="32"/>
          <w:szCs w:val="32"/>
        </w:rPr>
        <w:t>注重家庭家教家风，孝敬</w:t>
      </w:r>
      <w:r>
        <w:rPr>
          <w:rFonts w:hint="eastAsia" w:hAnsi="宋体" w:eastAsia="仿宋_GB2312"/>
          <w:sz w:val="32"/>
          <w:szCs w:val="32"/>
        </w:rPr>
        <w:t>父母</w:t>
      </w:r>
      <w:r>
        <w:rPr>
          <w:rFonts w:hAnsi="宋体" w:eastAsia="仿宋_GB2312"/>
          <w:sz w:val="32"/>
          <w:szCs w:val="32"/>
        </w:rPr>
        <w:t>、关爱子女、夫妻和睦、家庭关系和谐，在文明家庭建设中走在前列，群众广为颂扬。</w:t>
      </w:r>
    </w:p>
    <w:p w14:paraId="744EF795">
      <w:pPr>
        <w:spacing w:line="560" w:lineRule="exact"/>
        <w:ind w:firstLine="640" w:firstLineChars="200"/>
        <w:rPr>
          <w:rFonts w:hAnsi="宋体" w:eastAsia="仿宋_GB2312"/>
          <w:sz w:val="32"/>
          <w:szCs w:val="32"/>
        </w:rPr>
      </w:pPr>
      <w:r>
        <w:rPr>
          <w:rFonts w:hint="eastAsia" w:hAnsi="宋体" w:eastAsia="仿宋_GB2312"/>
          <w:sz w:val="32"/>
          <w:szCs w:val="32"/>
        </w:rPr>
        <w:t>3.副局级或相当于副局级及以上干部，原则上不参与评选，县处级干部原则上不超过评选名额的20%。往届天津市道德模范不再参加评选，往届天津市道德模范提名奖获得者可参加本届评选。</w:t>
      </w:r>
    </w:p>
    <w:p w14:paraId="69DFC0EB">
      <w:pPr>
        <w:spacing w:line="592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15506114"/>
    <w:p w14:paraId="239950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F3722"/>
    <w:rsid w:val="36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2025-09-25T09:49:00Z</dcterms:created>
  <dc:creator>韩飞</dc:creator>
  <cp:lastModifiedBy>韩飞</cp:lastModifiedBy>
  <dcterms:modified xsi:type="dcterms:W3CDTF">2025-09-25T09:50:45Z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7844AB5346B34A44B6D534E6EC31A05F_11</vt:lpwstr>
  </property>
  <property fmtid="{D5CDD505-2E9C-101B-9397-08002B2CF9AE}" pid="4" name="KSOTemplateDocerSaveRecord">
    <vt:lpwstr>eyJoZGlkIjoiNTQyYjIxNmQ0NGY1Y2U2YmFhMTdmOWFjOTMxYjM3ZmMiLCJ1c2VySWQiOiIyMzk3NDkxMDQifQ==</vt:lpwstr>
  </property>
</Properties>
</file>